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B6C" w:rsidRPr="00B72B1C" w:rsidRDefault="00F676C9" w:rsidP="00F04B6C">
      <w:pPr>
        <w:spacing w:after="240" w:line="200" w:lineRule="atLeast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Mobilair</w:t>
      </w:r>
      <w:proofErr w:type="spellEnd"/>
      <w:r w:rsidR="006C5C5F">
        <w:rPr>
          <w:rFonts w:ascii="Arial" w:hAnsi="Arial" w:cs="Arial"/>
          <w:b/>
          <w:sz w:val="28"/>
          <w:szCs w:val="28"/>
        </w:rPr>
        <w:t xml:space="preserve"> Bedienkonzept</w:t>
      </w:r>
    </w:p>
    <w:p w:rsidR="00F04B6C" w:rsidRDefault="00F676C9" w:rsidP="00F04B6C">
      <w:pPr>
        <w:spacing w:after="240" w:line="200" w:lineRule="atLeast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Ein – Aus! Fertig und Sicher!</w:t>
      </w:r>
    </w:p>
    <w:p w:rsidR="00F04B6C" w:rsidRPr="00940FD6" w:rsidRDefault="00F676C9" w:rsidP="00F04B6C">
      <w:pPr>
        <w:spacing w:after="240" w:line="200" w:lineRule="atLeast"/>
        <w:rPr>
          <w:rFonts w:ascii="Arial" w:hAnsi="Arial" w:cs="Arial"/>
          <w:b/>
          <w:sz w:val="24"/>
          <w:szCs w:val="24"/>
        </w:rPr>
      </w:pPr>
      <w:r w:rsidRPr="00940FD6">
        <w:rPr>
          <w:rFonts w:ascii="Arial" w:hAnsi="Arial" w:cs="Arial"/>
          <w:b/>
          <w:sz w:val="24"/>
          <w:szCs w:val="24"/>
        </w:rPr>
        <w:t>Wenn auf einer Baustelle Stress herrscht</w:t>
      </w:r>
      <w:r w:rsidR="00D8479A" w:rsidRPr="00940FD6">
        <w:rPr>
          <w:rFonts w:ascii="Arial" w:hAnsi="Arial" w:cs="Arial"/>
          <w:b/>
          <w:sz w:val="24"/>
          <w:szCs w:val="24"/>
        </w:rPr>
        <w:t>,</w:t>
      </w:r>
      <w:r w:rsidRPr="00940FD6">
        <w:rPr>
          <w:rFonts w:ascii="Arial" w:hAnsi="Arial" w:cs="Arial"/>
          <w:b/>
          <w:sz w:val="24"/>
          <w:szCs w:val="24"/>
        </w:rPr>
        <w:t xml:space="preserve"> kann jeder Handgriff zu</w:t>
      </w:r>
      <w:r w:rsidR="006A2BDD" w:rsidRPr="00940FD6">
        <w:rPr>
          <w:rFonts w:ascii="Arial" w:hAnsi="Arial" w:cs="Arial"/>
          <w:b/>
          <w:sz w:val="24"/>
          <w:szCs w:val="24"/>
        </w:rPr>
        <w:t xml:space="preserve"> </w:t>
      </w:r>
      <w:r w:rsidRPr="00940FD6">
        <w:rPr>
          <w:rFonts w:ascii="Arial" w:hAnsi="Arial" w:cs="Arial"/>
          <w:b/>
          <w:sz w:val="24"/>
          <w:szCs w:val="24"/>
        </w:rPr>
        <w:t xml:space="preserve">viel werden. Deshalb sind </w:t>
      </w:r>
      <w:bookmarkStart w:id="0" w:name="_GoBack"/>
      <w:r w:rsidRPr="00940FD6">
        <w:rPr>
          <w:rFonts w:ascii="Arial" w:hAnsi="Arial" w:cs="Arial"/>
          <w:b/>
          <w:sz w:val="24"/>
          <w:szCs w:val="24"/>
        </w:rPr>
        <w:t>Kaeser</w:t>
      </w:r>
      <w:bookmarkEnd w:id="0"/>
      <w:r w:rsidR="00310653">
        <w:rPr>
          <w:rFonts w:ascii="Arial" w:hAnsi="Arial" w:cs="Arial"/>
          <w:b/>
          <w:sz w:val="24"/>
          <w:szCs w:val="24"/>
        </w:rPr>
        <w:t>-</w:t>
      </w:r>
      <w:r w:rsidRPr="00940FD6">
        <w:rPr>
          <w:rFonts w:ascii="Arial" w:hAnsi="Arial" w:cs="Arial"/>
          <w:b/>
          <w:sz w:val="24"/>
          <w:szCs w:val="24"/>
        </w:rPr>
        <w:t>Baukompressoren ab einer Leistung von 11 m</w:t>
      </w:r>
      <w:r w:rsidR="00E47749" w:rsidRPr="0064024D">
        <w:rPr>
          <w:rFonts w:ascii="Arial" w:hAnsi="Arial" w:cs="Arial"/>
          <w:b/>
          <w:sz w:val="24"/>
          <w:szCs w:val="24"/>
          <w:vertAlign w:val="superscript"/>
        </w:rPr>
        <w:t>3</w:t>
      </w:r>
      <w:r w:rsidRPr="00940FD6">
        <w:rPr>
          <w:rFonts w:ascii="Arial" w:hAnsi="Arial" w:cs="Arial"/>
          <w:b/>
          <w:sz w:val="24"/>
          <w:szCs w:val="24"/>
        </w:rPr>
        <w:t xml:space="preserve">/min nun mit einem </w:t>
      </w:r>
      <w:r w:rsidR="006A2BDD" w:rsidRPr="00940FD6">
        <w:rPr>
          <w:rFonts w:ascii="Arial" w:hAnsi="Arial" w:cs="Arial"/>
          <w:b/>
          <w:sz w:val="24"/>
          <w:szCs w:val="24"/>
        </w:rPr>
        <w:t xml:space="preserve">kinderleichten </w:t>
      </w:r>
      <w:r w:rsidRPr="00940FD6">
        <w:rPr>
          <w:rFonts w:ascii="Arial" w:hAnsi="Arial" w:cs="Arial"/>
          <w:b/>
          <w:sz w:val="24"/>
          <w:szCs w:val="24"/>
        </w:rPr>
        <w:t>Bedienkonzept ausgestattet:</w:t>
      </w:r>
      <w:r w:rsidR="006A2BDD" w:rsidRPr="00940FD6">
        <w:rPr>
          <w:rFonts w:ascii="Arial" w:hAnsi="Arial" w:cs="Arial"/>
          <w:b/>
          <w:sz w:val="24"/>
          <w:szCs w:val="24"/>
        </w:rPr>
        <w:t xml:space="preserve"> </w:t>
      </w:r>
      <w:r w:rsidR="0064024D">
        <w:rPr>
          <w:rFonts w:ascii="Arial" w:hAnsi="Arial" w:cs="Arial"/>
          <w:b/>
          <w:sz w:val="24"/>
          <w:szCs w:val="24"/>
        </w:rPr>
        <w:t>e</w:t>
      </w:r>
      <w:r w:rsidR="006A2BDD" w:rsidRPr="00940FD6">
        <w:rPr>
          <w:rFonts w:ascii="Arial" w:hAnsi="Arial" w:cs="Arial"/>
          <w:b/>
          <w:sz w:val="24"/>
          <w:szCs w:val="24"/>
        </w:rPr>
        <w:t>in</w:t>
      </w:r>
      <w:r w:rsidR="0064024D">
        <w:rPr>
          <w:rFonts w:ascii="Arial" w:hAnsi="Arial" w:cs="Arial"/>
          <w:b/>
          <w:sz w:val="24"/>
          <w:szCs w:val="24"/>
        </w:rPr>
        <w:t>em</w:t>
      </w:r>
      <w:r w:rsidR="006A2BDD" w:rsidRPr="00940FD6">
        <w:rPr>
          <w:rFonts w:ascii="Arial" w:hAnsi="Arial" w:cs="Arial"/>
          <w:b/>
          <w:sz w:val="24"/>
          <w:szCs w:val="24"/>
        </w:rPr>
        <w:t xml:space="preserve"> Drehschalter</w:t>
      </w:r>
      <w:r w:rsidR="00983BE2" w:rsidRPr="00940FD6">
        <w:rPr>
          <w:rFonts w:ascii="Arial" w:hAnsi="Arial" w:cs="Arial"/>
          <w:b/>
          <w:sz w:val="24"/>
          <w:szCs w:val="24"/>
        </w:rPr>
        <w:t xml:space="preserve">. </w:t>
      </w:r>
      <w:r w:rsidR="00D8479A" w:rsidRPr="00940FD6">
        <w:rPr>
          <w:rFonts w:ascii="Arial" w:hAnsi="Arial" w:cs="Arial"/>
          <w:b/>
          <w:sz w:val="24"/>
          <w:szCs w:val="24"/>
        </w:rPr>
        <w:t xml:space="preserve">Einfacher geht es nicht. </w:t>
      </w:r>
    </w:p>
    <w:p w:rsidR="00593C70" w:rsidRPr="00940FD6" w:rsidRDefault="00593C70" w:rsidP="0001067C">
      <w:pPr>
        <w:rPr>
          <w:rFonts w:ascii="Arial" w:hAnsi="Arial" w:cs="Arial"/>
          <w:sz w:val="24"/>
          <w:szCs w:val="24"/>
        </w:rPr>
      </w:pPr>
      <w:r w:rsidRPr="00940FD6">
        <w:rPr>
          <w:rFonts w:ascii="Arial" w:hAnsi="Arial" w:cs="Arial"/>
          <w:sz w:val="24"/>
          <w:szCs w:val="24"/>
        </w:rPr>
        <w:t xml:space="preserve">Verfügbar ist die neue Bedientafel für die </w:t>
      </w:r>
      <w:proofErr w:type="spellStart"/>
      <w:r w:rsidRPr="00940FD6">
        <w:rPr>
          <w:rFonts w:ascii="Arial" w:hAnsi="Arial" w:cs="Arial"/>
          <w:sz w:val="24"/>
          <w:szCs w:val="24"/>
        </w:rPr>
        <w:t>Mobilair</w:t>
      </w:r>
      <w:proofErr w:type="spellEnd"/>
      <w:r w:rsidR="00E47749" w:rsidRPr="00940FD6">
        <w:rPr>
          <w:rFonts w:ascii="Arial" w:hAnsi="Arial" w:cs="Arial"/>
          <w:sz w:val="24"/>
          <w:szCs w:val="24"/>
        </w:rPr>
        <w:t xml:space="preserve"> </w:t>
      </w:r>
      <w:r w:rsidRPr="00940FD6">
        <w:rPr>
          <w:rFonts w:ascii="Arial" w:hAnsi="Arial" w:cs="Arial"/>
          <w:sz w:val="24"/>
          <w:szCs w:val="24"/>
        </w:rPr>
        <w:t>Modelle M125, M171 und M255, mit Liefermengen zwischen 11 und 25 m³/min.</w:t>
      </w:r>
    </w:p>
    <w:p w:rsidR="006661FA" w:rsidRPr="00940FD6" w:rsidRDefault="006661FA" w:rsidP="0001067C">
      <w:pPr>
        <w:rPr>
          <w:rFonts w:ascii="Arial" w:hAnsi="Arial" w:cs="Arial"/>
          <w:sz w:val="24"/>
          <w:szCs w:val="24"/>
        </w:rPr>
      </w:pPr>
      <w:r w:rsidRPr="00940FD6">
        <w:rPr>
          <w:rFonts w:ascii="Arial" w:hAnsi="Arial" w:cs="Arial"/>
          <w:sz w:val="24"/>
          <w:szCs w:val="24"/>
        </w:rPr>
        <w:t xml:space="preserve">Das An- und Ausschalten der elektronisch geregelten Motoren mit EU-Abgasstufe V bzw. US-Abgasnorm Tier 4 erfolgt simpel über einen Drehschalter. </w:t>
      </w:r>
      <w:r w:rsidR="0001067C" w:rsidRPr="00940FD6">
        <w:rPr>
          <w:rFonts w:ascii="Arial" w:hAnsi="Arial" w:cs="Arial"/>
          <w:sz w:val="24"/>
          <w:szCs w:val="24"/>
        </w:rPr>
        <w:t>Um die Anlage zu starten</w:t>
      </w:r>
      <w:r w:rsidR="00121B23" w:rsidRPr="00940FD6">
        <w:rPr>
          <w:rFonts w:ascii="Arial" w:hAnsi="Arial" w:cs="Arial"/>
          <w:sz w:val="24"/>
          <w:szCs w:val="24"/>
        </w:rPr>
        <w:t>,</w:t>
      </w:r>
      <w:r w:rsidR="00E47749" w:rsidRPr="00940FD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1067C" w:rsidRPr="00940FD6">
        <w:rPr>
          <w:rFonts w:ascii="Arial" w:hAnsi="Arial" w:cs="Arial"/>
          <w:sz w:val="24"/>
          <w:szCs w:val="24"/>
        </w:rPr>
        <w:t>wird</w:t>
      </w:r>
      <w:proofErr w:type="gramEnd"/>
      <w:r w:rsidR="0001067C" w:rsidRPr="00940FD6">
        <w:rPr>
          <w:rFonts w:ascii="Arial" w:hAnsi="Arial" w:cs="Arial"/>
          <w:sz w:val="24"/>
          <w:szCs w:val="24"/>
        </w:rPr>
        <w:t xml:space="preserve"> </w:t>
      </w:r>
      <w:r w:rsidRPr="00940FD6">
        <w:rPr>
          <w:rFonts w:ascii="Arial" w:hAnsi="Arial" w:cs="Arial"/>
          <w:sz w:val="24"/>
          <w:szCs w:val="24"/>
        </w:rPr>
        <w:t xml:space="preserve">einfach </w:t>
      </w:r>
      <w:r w:rsidR="0001067C" w:rsidRPr="00940FD6">
        <w:rPr>
          <w:rFonts w:ascii="Arial" w:hAnsi="Arial" w:cs="Arial"/>
          <w:sz w:val="24"/>
          <w:szCs w:val="24"/>
        </w:rPr>
        <w:t xml:space="preserve">der </w:t>
      </w:r>
      <w:r w:rsidRPr="00940FD6">
        <w:rPr>
          <w:rFonts w:ascii="Arial" w:hAnsi="Arial" w:cs="Arial"/>
          <w:sz w:val="24"/>
          <w:szCs w:val="24"/>
        </w:rPr>
        <w:t xml:space="preserve">rote Drehschalter von links nach rechts </w:t>
      </w:r>
      <w:r w:rsidR="0001067C" w:rsidRPr="00940FD6">
        <w:rPr>
          <w:rFonts w:ascii="Arial" w:hAnsi="Arial" w:cs="Arial"/>
          <w:sz w:val="24"/>
          <w:szCs w:val="24"/>
        </w:rPr>
        <w:t>ge</w:t>
      </w:r>
      <w:r w:rsidRPr="00940FD6">
        <w:rPr>
          <w:rFonts w:ascii="Arial" w:hAnsi="Arial" w:cs="Arial"/>
          <w:sz w:val="24"/>
          <w:szCs w:val="24"/>
        </w:rPr>
        <w:t>stell</w:t>
      </w:r>
      <w:r w:rsidR="0001067C" w:rsidRPr="00940FD6">
        <w:rPr>
          <w:rFonts w:ascii="Arial" w:hAnsi="Arial" w:cs="Arial"/>
          <w:sz w:val="24"/>
          <w:szCs w:val="24"/>
        </w:rPr>
        <w:t>t. D</w:t>
      </w:r>
      <w:r w:rsidRPr="00940FD6">
        <w:rPr>
          <w:rFonts w:ascii="Arial" w:hAnsi="Arial" w:cs="Arial"/>
          <w:sz w:val="24"/>
          <w:szCs w:val="24"/>
        </w:rPr>
        <w:t>ie Steuerung geht an, der Motor startet, der Motor läuft warm und anschließend fördert der Kompressor die gewünschte Druckluft.</w:t>
      </w:r>
    </w:p>
    <w:p w:rsidR="006661FA" w:rsidRPr="00940FD6" w:rsidRDefault="0001067C" w:rsidP="00D8479A">
      <w:pPr>
        <w:rPr>
          <w:rFonts w:ascii="Arial" w:hAnsi="Arial" w:cs="Arial"/>
          <w:sz w:val="24"/>
          <w:szCs w:val="24"/>
        </w:rPr>
      </w:pPr>
      <w:r w:rsidRPr="00940FD6">
        <w:rPr>
          <w:rFonts w:ascii="Arial" w:hAnsi="Arial" w:cs="Arial"/>
          <w:sz w:val="24"/>
          <w:szCs w:val="24"/>
        </w:rPr>
        <w:t>Der S</w:t>
      </w:r>
      <w:r w:rsidR="006661FA" w:rsidRPr="00940FD6">
        <w:rPr>
          <w:rFonts w:ascii="Arial" w:hAnsi="Arial" w:cs="Arial"/>
          <w:sz w:val="24"/>
          <w:szCs w:val="24"/>
        </w:rPr>
        <w:t>top</w:t>
      </w:r>
      <w:r w:rsidRPr="00940FD6">
        <w:rPr>
          <w:rFonts w:ascii="Arial" w:hAnsi="Arial" w:cs="Arial"/>
          <w:sz w:val="24"/>
          <w:szCs w:val="24"/>
        </w:rPr>
        <w:t>p der Anlage erfolgt entsprechend anders herum: Der</w:t>
      </w:r>
      <w:r w:rsidR="006661FA" w:rsidRPr="00940FD6">
        <w:rPr>
          <w:rFonts w:ascii="Arial" w:hAnsi="Arial" w:cs="Arial"/>
          <w:sz w:val="24"/>
          <w:szCs w:val="24"/>
        </w:rPr>
        <w:t xml:space="preserve"> rote Drehschalter </w:t>
      </w:r>
      <w:r w:rsidRPr="00940FD6">
        <w:rPr>
          <w:rFonts w:ascii="Arial" w:hAnsi="Arial" w:cs="Arial"/>
          <w:sz w:val="24"/>
          <w:szCs w:val="24"/>
        </w:rPr>
        <w:t xml:space="preserve">wird </w:t>
      </w:r>
      <w:r w:rsidR="006661FA" w:rsidRPr="00940FD6">
        <w:rPr>
          <w:rFonts w:ascii="Arial" w:hAnsi="Arial" w:cs="Arial"/>
          <w:sz w:val="24"/>
          <w:szCs w:val="24"/>
        </w:rPr>
        <w:t xml:space="preserve">wieder nach links in die Ausgangsposition </w:t>
      </w:r>
      <w:r w:rsidRPr="00940FD6">
        <w:rPr>
          <w:rFonts w:ascii="Arial" w:hAnsi="Arial" w:cs="Arial"/>
          <w:sz w:val="24"/>
          <w:szCs w:val="24"/>
        </w:rPr>
        <w:t>ge</w:t>
      </w:r>
      <w:r w:rsidR="006661FA" w:rsidRPr="00940FD6">
        <w:rPr>
          <w:rFonts w:ascii="Arial" w:hAnsi="Arial" w:cs="Arial"/>
          <w:sz w:val="24"/>
          <w:szCs w:val="24"/>
        </w:rPr>
        <w:t>stell</w:t>
      </w:r>
      <w:r w:rsidRPr="00940FD6">
        <w:rPr>
          <w:rFonts w:ascii="Arial" w:hAnsi="Arial" w:cs="Arial"/>
          <w:sz w:val="24"/>
          <w:szCs w:val="24"/>
        </w:rPr>
        <w:t>t</w:t>
      </w:r>
      <w:r w:rsidR="006661FA" w:rsidRPr="00940FD6">
        <w:rPr>
          <w:rFonts w:ascii="Arial" w:hAnsi="Arial" w:cs="Arial"/>
          <w:sz w:val="24"/>
          <w:szCs w:val="24"/>
        </w:rPr>
        <w:t xml:space="preserve"> und die Maschine wird drucklos und schaltet nach der Nachlaufphase selbstständig ab. Auch der Abschaltprozess mit AdBlue-Rückführung erfolgt automatisch im Hintergrund.</w:t>
      </w:r>
    </w:p>
    <w:p w:rsidR="006661FA" w:rsidRPr="00940FD6" w:rsidRDefault="006661FA" w:rsidP="00D8479A">
      <w:pPr>
        <w:rPr>
          <w:rFonts w:ascii="Arial" w:hAnsi="Arial" w:cs="Arial"/>
          <w:sz w:val="24"/>
          <w:szCs w:val="24"/>
        </w:rPr>
      </w:pPr>
      <w:r w:rsidRPr="00940FD6">
        <w:rPr>
          <w:rFonts w:ascii="Arial" w:hAnsi="Arial" w:cs="Arial"/>
          <w:sz w:val="24"/>
          <w:szCs w:val="24"/>
        </w:rPr>
        <w:t>Natürlich kann auch manuell über eine Zwischenstellung der Kompressor im sogenannten entlasteten Lauf betrieben werden. D.h. der Motor läuft, der Kompressor fördert aber keine Druckluft.</w:t>
      </w:r>
    </w:p>
    <w:p w:rsidR="006661FA" w:rsidRPr="00940FD6" w:rsidRDefault="00EE76F9" w:rsidP="00D847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6661FA" w:rsidRPr="00940FD6">
        <w:rPr>
          <w:rFonts w:ascii="Arial" w:hAnsi="Arial" w:cs="Arial"/>
          <w:sz w:val="24"/>
          <w:szCs w:val="24"/>
        </w:rPr>
        <w:t>nformationen zum Betriebszustand</w:t>
      </w:r>
      <w:r w:rsidR="0001067C" w:rsidRPr="00940FD6">
        <w:rPr>
          <w:rFonts w:ascii="Arial" w:hAnsi="Arial" w:cs="Arial"/>
          <w:sz w:val="24"/>
          <w:szCs w:val="24"/>
        </w:rPr>
        <w:t xml:space="preserve"> lassen sich</w:t>
      </w:r>
      <w:r w:rsidR="006661FA" w:rsidRPr="00940FD6">
        <w:rPr>
          <w:rFonts w:ascii="Arial" w:hAnsi="Arial" w:cs="Arial"/>
          <w:sz w:val="24"/>
          <w:szCs w:val="24"/>
        </w:rPr>
        <w:t xml:space="preserve"> intuitiv über ein 7</w:t>
      </w:r>
      <w:r>
        <w:rPr>
          <w:rFonts w:ascii="Arial" w:hAnsi="Arial" w:cs="Arial"/>
          <w:sz w:val="24"/>
          <w:szCs w:val="24"/>
        </w:rPr>
        <w:t xml:space="preserve"> I</w:t>
      </w:r>
      <w:r w:rsidR="00D8479A" w:rsidRPr="00940FD6">
        <w:rPr>
          <w:rFonts w:ascii="Arial" w:hAnsi="Arial" w:cs="Arial"/>
          <w:sz w:val="24"/>
          <w:szCs w:val="24"/>
        </w:rPr>
        <w:t>nch</w:t>
      </w:r>
      <w:r w:rsidR="006661FA" w:rsidRPr="00940FD6">
        <w:rPr>
          <w:rFonts w:ascii="Arial" w:hAnsi="Arial" w:cs="Arial"/>
          <w:sz w:val="24"/>
          <w:szCs w:val="24"/>
        </w:rPr>
        <w:t xml:space="preserve"> großes Touch-Display abrufen. Im Hauptmenü sind die Füllstände für Diesel und AdBlue von weitem gut ablesbar. </w:t>
      </w:r>
    </w:p>
    <w:p w:rsidR="00372DD2" w:rsidRPr="00940FD6" w:rsidRDefault="006661FA" w:rsidP="00D8479A">
      <w:pPr>
        <w:rPr>
          <w:rFonts w:ascii="Arial" w:hAnsi="Arial" w:cs="Arial"/>
          <w:sz w:val="24"/>
          <w:szCs w:val="24"/>
        </w:rPr>
      </w:pPr>
      <w:r w:rsidRPr="00940FD6">
        <w:rPr>
          <w:rFonts w:ascii="Arial" w:hAnsi="Arial" w:cs="Arial"/>
          <w:sz w:val="24"/>
          <w:szCs w:val="24"/>
        </w:rPr>
        <w:t xml:space="preserve">Mit einem einfachen Wischen </w:t>
      </w:r>
      <w:r w:rsidR="0001067C" w:rsidRPr="00940FD6">
        <w:rPr>
          <w:rFonts w:ascii="Arial" w:hAnsi="Arial" w:cs="Arial"/>
          <w:sz w:val="24"/>
          <w:szCs w:val="24"/>
        </w:rPr>
        <w:t>über das</w:t>
      </w:r>
      <w:r w:rsidRPr="00940FD6">
        <w:rPr>
          <w:rFonts w:ascii="Arial" w:hAnsi="Arial" w:cs="Arial"/>
          <w:sz w:val="24"/>
          <w:szCs w:val="24"/>
        </w:rPr>
        <w:t xml:space="preserve"> Display </w:t>
      </w:r>
      <w:r w:rsidR="0001067C" w:rsidRPr="00940FD6">
        <w:rPr>
          <w:rFonts w:ascii="Arial" w:hAnsi="Arial" w:cs="Arial"/>
          <w:sz w:val="24"/>
          <w:szCs w:val="24"/>
        </w:rPr>
        <w:t>zeigt sich</w:t>
      </w:r>
      <w:r w:rsidRPr="00940FD6">
        <w:rPr>
          <w:rFonts w:ascii="Arial" w:hAnsi="Arial" w:cs="Arial"/>
          <w:sz w:val="24"/>
          <w:szCs w:val="24"/>
        </w:rPr>
        <w:t xml:space="preserve"> das Menü zur Druckverstellung. Durch Berührung des Plus-Feldes (auch mit Arbeitshandschuhen</w:t>
      </w:r>
      <w:r w:rsidR="0001067C" w:rsidRPr="00940FD6">
        <w:rPr>
          <w:rFonts w:ascii="Arial" w:hAnsi="Arial" w:cs="Arial"/>
          <w:sz w:val="24"/>
          <w:szCs w:val="24"/>
        </w:rPr>
        <w:t xml:space="preserve"> möglich</w:t>
      </w:r>
      <w:r w:rsidRPr="00940FD6">
        <w:rPr>
          <w:rFonts w:ascii="Arial" w:hAnsi="Arial" w:cs="Arial"/>
          <w:sz w:val="24"/>
          <w:szCs w:val="24"/>
        </w:rPr>
        <w:t xml:space="preserve">) wird der Betriebsdruck erhöht und durch das Minus-Feld reduziert. Der Druck kann so in 0,1 bar Schritten exakt auf die Anwendung eingestellt werden. </w:t>
      </w:r>
    </w:p>
    <w:p w:rsidR="0001067C" w:rsidRPr="00940FD6" w:rsidRDefault="006661FA" w:rsidP="006661FA">
      <w:pPr>
        <w:spacing w:after="240" w:line="200" w:lineRule="atLeast"/>
        <w:rPr>
          <w:rFonts w:ascii="Arial" w:hAnsi="Arial" w:cs="Arial"/>
          <w:sz w:val="24"/>
          <w:szCs w:val="24"/>
        </w:rPr>
      </w:pPr>
      <w:r w:rsidRPr="00940FD6">
        <w:rPr>
          <w:rFonts w:ascii="Arial" w:hAnsi="Arial" w:cs="Arial"/>
          <w:sz w:val="24"/>
          <w:szCs w:val="24"/>
        </w:rPr>
        <w:t xml:space="preserve">Bei der Druckverstellung arbeitet ebenfalls im Hintergrund die </w:t>
      </w:r>
      <w:proofErr w:type="spellStart"/>
      <w:r w:rsidRPr="00940FD6">
        <w:rPr>
          <w:rFonts w:ascii="Arial" w:hAnsi="Arial" w:cs="Arial"/>
          <w:sz w:val="24"/>
          <w:szCs w:val="24"/>
        </w:rPr>
        <w:t>pV</w:t>
      </w:r>
      <w:proofErr w:type="spellEnd"/>
      <w:r w:rsidRPr="00940FD6">
        <w:rPr>
          <w:rFonts w:ascii="Arial" w:hAnsi="Arial" w:cs="Arial"/>
          <w:sz w:val="24"/>
          <w:szCs w:val="24"/>
        </w:rPr>
        <w:t>-Regelung. D.h. der eingestellte Druck (p) hat Einfluss auf d</w:t>
      </w:r>
      <w:r w:rsidR="00E47749" w:rsidRPr="00940FD6">
        <w:rPr>
          <w:rFonts w:ascii="Arial" w:hAnsi="Arial" w:cs="Arial"/>
          <w:sz w:val="24"/>
          <w:szCs w:val="24"/>
        </w:rPr>
        <w:t>en</w:t>
      </w:r>
      <w:r w:rsidRPr="00940FD6">
        <w:rPr>
          <w:rFonts w:ascii="Arial" w:hAnsi="Arial" w:cs="Arial"/>
          <w:sz w:val="24"/>
          <w:szCs w:val="24"/>
        </w:rPr>
        <w:t xml:space="preserve"> max. möglichen Volumenstrom (V). So kann ein und dieselbe Anlage zwischen 6 und 14 bar betrieben werden. Das bietet zukunftssicher Reserven für viele</w:t>
      </w:r>
      <w:r w:rsidR="00E47749" w:rsidRPr="00940FD6">
        <w:rPr>
          <w:rFonts w:ascii="Arial" w:hAnsi="Arial" w:cs="Arial"/>
          <w:sz w:val="24"/>
          <w:szCs w:val="24"/>
        </w:rPr>
        <w:t>,</w:t>
      </w:r>
      <w:r w:rsidRPr="00940FD6">
        <w:rPr>
          <w:rFonts w:ascii="Arial" w:hAnsi="Arial" w:cs="Arial"/>
          <w:sz w:val="24"/>
          <w:szCs w:val="24"/>
        </w:rPr>
        <w:t xml:space="preserve"> verschiedene Anwendungen oder kompensiert Druckverlust in langen Schlauchleitungen bei der täglichen Arbeit.</w:t>
      </w:r>
      <w:r w:rsidRPr="00940FD6">
        <w:rPr>
          <w:rFonts w:ascii="Arial" w:hAnsi="Arial" w:cs="Arial"/>
          <w:sz w:val="24"/>
          <w:szCs w:val="24"/>
        </w:rPr>
        <w:br/>
      </w:r>
    </w:p>
    <w:p w:rsidR="00372DD2" w:rsidRDefault="0001067C" w:rsidP="006661FA">
      <w:pPr>
        <w:spacing w:after="240" w:line="200" w:lineRule="atLeast"/>
        <w:rPr>
          <w:rFonts w:ascii="Arial" w:hAnsi="Arial" w:cs="Arial"/>
          <w:sz w:val="24"/>
          <w:szCs w:val="24"/>
        </w:rPr>
      </w:pPr>
      <w:r w:rsidRPr="00940FD6">
        <w:rPr>
          <w:rFonts w:ascii="Arial" w:hAnsi="Arial" w:cs="Arial"/>
          <w:sz w:val="24"/>
          <w:szCs w:val="24"/>
        </w:rPr>
        <w:lastRenderedPageBreak/>
        <w:t>Und von außen ist d</w:t>
      </w:r>
      <w:r w:rsidR="00372DD2" w:rsidRPr="00940FD6">
        <w:rPr>
          <w:rFonts w:ascii="Arial" w:hAnsi="Arial" w:cs="Arial"/>
          <w:sz w:val="24"/>
          <w:szCs w:val="24"/>
        </w:rPr>
        <w:t>ie Steuerung durch eine</w:t>
      </w:r>
      <w:r w:rsidR="00372DD2">
        <w:rPr>
          <w:rFonts w:ascii="Arial" w:hAnsi="Arial" w:cs="Arial"/>
          <w:sz w:val="24"/>
          <w:szCs w:val="24"/>
        </w:rPr>
        <w:t xml:space="preserve"> abschließbare Klappe vor Vandalismus auf der Baustelle geschützt.</w:t>
      </w:r>
    </w:p>
    <w:p w:rsidR="00F04B6C" w:rsidRDefault="00F04B6C" w:rsidP="00CD1046">
      <w:pPr>
        <w:spacing w:after="240" w:line="200" w:lineRule="atLeast"/>
        <w:rPr>
          <w:rFonts w:ascii="Arial" w:hAnsi="Arial" w:cs="Arial"/>
          <w:sz w:val="24"/>
          <w:szCs w:val="24"/>
        </w:rPr>
      </w:pPr>
    </w:p>
    <w:p w:rsidR="00F04B6C" w:rsidRDefault="00DB2D7B" w:rsidP="00367F7E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04B6C" w:rsidRPr="00B042B7">
        <w:rPr>
          <w:rFonts w:ascii="Arial" w:hAnsi="Arial" w:cs="Arial"/>
          <w:sz w:val="24"/>
          <w:szCs w:val="24"/>
        </w:rPr>
        <w:t>bdruck frei, Beleg erbeten</w:t>
      </w:r>
    </w:p>
    <w:p w:rsidR="00214F1D" w:rsidRDefault="00214F1D" w:rsidP="00367F7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5323" w:rsidRDefault="00F04B6C" w:rsidP="00367F7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042B7">
        <w:rPr>
          <w:rFonts w:ascii="Arial" w:hAnsi="Arial" w:cs="Arial"/>
          <w:sz w:val="24"/>
          <w:szCs w:val="24"/>
        </w:rPr>
        <w:t>Bild:</w:t>
      </w:r>
      <w:r>
        <w:rPr>
          <w:rFonts w:ascii="Arial" w:hAnsi="Arial" w:cs="Arial"/>
          <w:sz w:val="24"/>
          <w:szCs w:val="24"/>
        </w:rPr>
        <w:t xml:space="preserve"> </w:t>
      </w:r>
    </w:p>
    <w:p w:rsidR="00DB2D7B" w:rsidRDefault="00DB2D7B" w:rsidP="00367F7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B2D7B" w:rsidRDefault="00DB2D7B" w:rsidP="00367F7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1767840" cy="1250379"/>
            <wp:effectExtent l="0" t="0" r="3810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385" cy="1257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D7B" w:rsidRDefault="00DB2D7B" w:rsidP="00367F7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B2D7B" w:rsidRDefault="00DB2D7B" w:rsidP="00367F7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Ein – Aus – Fertig. Dank des neuen Bedienkonzeptes mit einem Drehschalter wird die Handhabung der </w:t>
      </w:r>
      <w:proofErr w:type="spellStart"/>
      <w:r>
        <w:rPr>
          <w:rFonts w:ascii="Arial" w:hAnsi="Arial" w:cs="Arial"/>
          <w:sz w:val="24"/>
          <w:szCs w:val="24"/>
        </w:rPr>
        <w:t>Mobilair</w:t>
      </w:r>
      <w:proofErr w:type="spellEnd"/>
      <w:r>
        <w:rPr>
          <w:rFonts w:ascii="Arial" w:hAnsi="Arial" w:cs="Arial"/>
          <w:sz w:val="24"/>
          <w:szCs w:val="24"/>
        </w:rPr>
        <w:t xml:space="preserve"> Baukompressoren spielend leicht und sicher. </w:t>
      </w:r>
    </w:p>
    <w:sectPr w:rsidR="00DB2D7B" w:rsidSect="0026163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1588" w:footer="15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E98" w:rsidRDefault="006D0E98" w:rsidP="004B3198">
      <w:pPr>
        <w:spacing w:after="0" w:line="240" w:lineRule="auto"/>
      </w:pPr>
      <w:r>
        <w:separator/>
      </w:r>
    </w:p>
  </w:endnote>
  <w:endnote w:type="continuationSeparator" w:id="0">
    <w:p w:rsidR="006D0E98" w:rsidRDefault="006D0E98" w:rsidP="004B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198" w:rsidRDefault="004B3198" w:rsidP="00EA1547">
    <w:pPr>
      <w:pStyle w:val="Fuzeile"/>
      <w:jc w:val="center"/>
    </w:pPr>
  </w:p>
  <w:p w:rsidR="00F04B6C" w:rsidRDefault="00F04B6C" w:rsidP="00EA1547">
    <w:pPr>
      <w:pStyle w:val="Fuzeil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B6C" w:rsidRDefault="00F04B6C">
    <w:pPr>
      <w:pStyle w:val="Fuzeile"/>
    </w:pPr>
  </w:p>
  <w:p w:rsidR="00F04B6C" w:rsidRDefault="00F04B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E98" w:rsidRDefault="006D0E98" w:rsidP="004B3198">
      <w:pPr>
        <w:spacing w:after="0" w:line="240" w:lineRule="auto"/>
      </w:pPr>
      <w:r>
        <w:separator/>
      </w:r>
    </w:p>
  </w:footnote>
  <w:footnote w:type="continuationSeparator" w:id="0">
    <w:p w:rsidR="006D0E98" w:rsidRDefault="006D0E98" w:rsidP="004B3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198" w:rsidRDefault="00310653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64704" o:spid="_x0000_s206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Deutsch-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CB6" w:rsidRPr="00AD2867" w:rsidRDefault="00310653" w:rsidP="00937D46">
    <w:pPr>
      <w:pStyle w:val="Kopfzeile"/>
      <w:tabs>
        <w:tab w:val="left" w:pos="7088"/>
      </w:tabs>
      <w:spacing w:before="120" w:after="40"/>
      <w:rPr>
        <w:rFonts w:ascii="Arial" w:hAnsi="Arial" w:cs="Arial"/>
        <w:b/>
        <w:sz w:val="24"/>
        <w:szCs w:val="24"/>
      </w:rPr>
    </w:pPr>
    <w:r>
      <w:rPr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64705" o:spid="_x0000_s2066" type="#_x0000_t75" style="position:absolute;margin-left:-71pt;margin-top:-146pt;width:595.2pt;height:841.9pt;z-index:-251656192;mso-position-horizontal-relative:margin;mso-position-vertical:absolute;mso-position-vertical-relative:margin" o:allowincell="f">
          <v:imagedata r:id="rId1" o:title="Deutsch-s"/>
          <w10:wrap anchorx="margin" anchory="margin"/>
        </v:shape>
      </w:pict>
    </w:r>
    <w:r w:rsidR="00937D46">
      <w:rPr>
        <w:b/>
      </w:rPr>
      <w:tab/>
    </w:r>
    <w:r w:rsidR="005A2CB6" w:rsidRPr="00AD2867">
      <w:rPr>
        <w:b/>
      </w:rPr>
      <w:tab/>
    </w:r>
    <w:sdt>
      <w:sdtPr>
        <w:rPr>
          <w:b/>
        </w:rPr>
        <w:id w:val="98381352"/>
        <w:docPartObj>
          <w:docPartGallery w:val="Page Numbers (Top of Page)"/>
          <w:docPartUnique/>
        </w:docPartObj>
      </w:sdtPr>
      <w:sdtEndPr>
        <w:rPr>
          <w:rFonts w:ascii="Arial" w:hAnsi="Arial" w:cs="Arial"/>
          <w:b w:val="0"/>
          <w:sz w:val="24"/>
          <w:szCs w:val="24"/>
        </w:rPr>
      </w:sdtEndPr>
      <w:sdtContent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begin"/>
        </w:r>
        <w:r w:rsidR="005A2CB6" w:rsidRPr="00AD2867">
          <w:rPr>
            <w:rFonts w:ascii="Arial" w:hAnsi="Arial" w:cs="Arial"/>
            <w:bCs/>
            <w:sz w:val="24"/>
            <w:szCs w:val="24"/>
          </w:rPr>
          <w:instrText>PAGE</w:instrText>
        </w:r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separate"/>
        </w:r>
        <w:r w:rsidR="005A2CB6" w:rsidRPr="00AD2867">
          <w:rPr>
            <w:rFonts w:ascii="Arial" w:hAnsi="Arial" w:cs="Arial"/>
            <w:bCs/>
            <w:sz w:val="24"/>
            <w:szCs w:val="24"/>
          </w:rPr>
          <w:t>2</w:t>
        </w:r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end"/>
        </w:r>
        <w:r w:rsidR="005A2CB6" w:rsidRPr="00AD2867">
          <w:rPr>
            <w:rFonts w:ascii="Arial" w:hAnsi="Arial" w:cs="Arial"/>
            <w:sz w:val="24"/>
            <w:szCs w:val="24"/>
          </w:rPr>
          <w:t>/</w:t>
        </w:r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begin"/>
        </w:r>
        <w:r w:rsidR="005A2CB6" w:rsidRPr="00AD2867">
          <w:rPr>
            <w:rFonts w:ascii="Arial" w:hAnsi="Arial" w:cs="Arial"/>
            <w:bCs/>
            <w:sz w:val="24"/>
            <w:szCs w:val="24"/>
          </w:rPr>
          <w:instrText>NUMPAGES</w:instrText>
        </w:r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separate"/>
        </w:r>
        <w:r w:rsidR="005A2CB6" w:rsidRPr="00AD2867">
          <w:rPr>
            <w:rFonts w:ascii="Arial" w:hAnsi="Arial" w:cs="Arial"/>
            <w:bCs/>
            <w:sz w:val="24"/>
            <w:szCs w:val="24"/>
          </w:rPr>
          <w:t>2</w:t>
        </w:r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end"/>
        </w:r>
      </w:sdtContent>
    </w:sdt>
  </w:p>
  <w:p w:rsidR="00937D46" w:rsidRDefault="00937D46" w:rsidP="00CD1046">
    <w:pPr>
      <w:pStyle w:val="Kopfzeile"/>
      <w:spacing w:after="20"/>
    </w:pPr>
  </w:p>
  <w:p w:rsidR="005A2CB6" w:rsidRDefault="005A2CB6" w:rsidP="00CD1046">
    <w:pPr>
      <w:pStyle w:val="Kopfzeile"/>
      <w:spacing w:after="20"/>
    </w:pPr>
  </w:p>
  <w:p w:rsidR="004B3198" w:rsidRDefault="004B3198" w:rsidP="00937D46">
    <w:pPr>
      <w:pStyle w:val="Kopfzeile"/>
      <w:spacing w:after="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D46" w:rsidRDefault="00310653" w:rsidP="00F04B6C">
    <w:pPr>
      <w:pStyle w:val="Kopfzeile"/>
      <w:contextualSpacing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64703" o:spid="_x0000_s2064" type="#_x0000_t75" style="position:absolute;margin-left:-71pt;margin-top:-133.25pt;width:595.2pt;height:841.9pt;z-index:-251658240;mso-position-horizontal-relative:margin;mso-position-vertical:absolute;mso-position-vertical-relative:margin" o:allowincell="f">
          <v:imagedata r:id="rId1" o:title="Deutsch-s"/>
          <w10:wrap anchorx="margin" anchory="margin"/>
        </v:shape>
      </w:pict>
    </w:r>
  </w:p>
  <w:p w:rsidR="00937D46" w:rsidRDefault="00937D46" w:rsidP="00F04B6C">
    <w:pPr>
      <w:pStyle w:val="Kopfzeile"/>
      <w:contextualSpacing/>
    </w:pPr>
  </w:p>
  <w:p w:rsidR="00937D46" w:rsidRDefault="00937D46" w:rsidP="00F04B6C">
    <w:pPr>
      <w:pStyle w:val="Kopfzeile"/>
      <w:contextualSpacing/>
    </w:pPr>
  </w:p>
  <w:p w:rsidR="00937D46" w:rsidRDefault="00937D46" w:rsidP="00F04B6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A4817"/>
    <w:multiLevelType w:val="hybridMultilevel"/>
    <w:tmpl w:val="CA56D3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98"/>
    <w:rsid w:val="0001067C"/>
    <w:rsid w:val="000B1EF6"/>
    <w:rsid w:val="000F7398"/>
    <w:rsid w:val="001026B5"/>
    <w:rsid w:val="00121B23"/>
    <w:rsid w:val="00125DF1"/>
    <w:rsid w:val="00131823"/>
    <w:rsid w:val="001469AE"/>
    <w:rsid w:val="00204F66"/>
    <w:rsid w:val="00214F1D"/>
    <w:rsid w:val="0026163F"/>
    <w:rsid w:val="00297AE2"/>
    <w:rsid w:val="00310653"/>
    <w:rsid w:val="0033496D"/>
    <w:rsid w:val="00367F7E"/>
    <w:rsid w:val="00372DD2"/>
    <w:rsid w:val="003C5323"/>
    <w:rsid w:val="003E1A0F"/>
    <w:rsid w:val="00485249"/>
    <w:rsid w:val="004B3198"/>
    <w:rsid w:val="00593C70"/>
    <w:rsid w:val="005A2CB6"/>
    <w:rsid w:val="005B5FA9"/>
    <w:rsid w:val="00605C85"/>
    <w:rsid w:val="0064024D"/>
    <w:rsid w:val="006661FA"/>
    <w:rsid w:val="006A2BDD"/>
    <w:rsid w:val="006C5C5F"/>
    <w:rsid w:val="006D0E98"/>
    <w:rsid w:val="00780178"/>
    <w:rsid w:val="00881236"/>
    <w:rsid w:val="00937D46"/>
    <w:rsid w:val="00940FD6"/>
    <w:rsid w:val="00983BE2"/>
    <w:rsid w:val="00A52556"/>
    <w:rsid w:val="00AA1F98"/>
    <w:rsid w:val="00AD2867"/>
    <w:rsid w:val="00B64737"/>
    <w:rsid w:val="00BE4E56"/>
    <w:rsid w:val="00C9170C"/>
    <w:rsid w:val="00CA1C81"/>
    <w:rsid w:val="00CD1046"/>
    <w:rsid w:val="00D73389"/>
    <w:rsid w:val="00D8479A"/>
    <w:rsid w:val="00DB2D7B"/>
    <w:rsid w:val="00E47749"/>
    <w:rsid w:val="00EA1547"/>
    <w:rsid w:val="00EC19C7"/>
    <w:rsid w:val="00EE76F9"/>
    <w:rsid w:val="00F04B6C"/>
    <w:rsid w:val="00F570A9"/>
    <w:rsid w:val="00F6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58CDECF5"/>
  <w15:chartTrackingRefBased/>
  <w15:docId w15:val="{F699C70D-3AFE-4DEC-93AE-455B2789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A2CB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B3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3198"/>
  </w:style>
  <w:style w:type="paragraph" w:styleId="Fuzeile">
    <w:name w:val="footer"/>
    <w:basedOn w:val="Standard"/>
    <w:link w:val="FuzeileZchn"/>
    <w:uiPriority w:val="99"/>
    <w:unhideWhenUsed/>
    <w:rsid w:val="004B3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3198"/>
  </w:style>
  <w:style w:type="paragraph" w:styleId="Listenabsatz">
    <w:name w:val="List Paragraph"/>
    <w:basedOn w:val="Standard"/>
    <w:uiPriority w:val="34"/>
    <w:qFormat/>
    <w:rsid w:val="00666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6D5A2-8EA2-4E01-AAE4-6E302735C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KAESER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Mueller, Michael</dc:creator>
  <cp:keywords/>
  <dc:description/>
  <cp:lastModifiedBy>Sachs, Elke</cp:lastModifiedBy>
  <cp:revision>3</cp:revision>
  <dcterms:created xsi:type="dcterms:W3CDTF">2022-10-10T08:17:00Z</dcterms:created>
  <dcterms:modified xsi:type="dcterms:W3CDTF">2022-10-10T08:32:00Z</dcterms:modified>
</cp:coreProperties>
</file>